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1293" w14:textId="2949C952" w:rsidR="006F33B4" w:rsidRPr="006F33B4" w:rsidRDefault="006F33B4" w:rsidP="006F33B4">
      <w:pPr>
        <w:rPr>
          <w:rFonts w:ascii="Times New Roman" w:eastAsia="Times New Roman" w:hAnsi="Times New Roman" w:cs="Times New Roman"/>
          <w:sz w:val="28"/>
          <w:szCs w:val="28"/>
        </w:rPr>
      </w:pPr>
      <w:r w:rsidRPr="006F33B4">
        <w:rPr>
          <w:rFonts w:ascii="Times New Roman" w:eastAsia="Times New Roman" w:hAnsi="Times New Roman" w:cs="Times New Roman"/>
          <w:sz w:val="28"/>
          <w:szCs w:val="28"/>
        </w:rPr>
        <w:t xml:space="preserve">Выписка проверки питания 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6F33B4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F33B4">
        <w:rPr>
          <w:rFonts w:ascii="Times New Roman" w:eastAsia="Times New Roman" w:hAnsi="Times New Roman" w:cs="Times New Roman"/>
          <w:sz w:val="28"/>
          <w:szCs w:val="28"/>
        </w:rPr>
        <w:t>.2023</w:t>
      </w:r>
    </w:p>
    <w:p w14:paraId="06674987" w14:textId="77777777" w:rsidR="006F33B4" w:rsidRPr="006F33B4" w:rsidRDefault="006F33B4" w:rsidP="006F33B4">
      <w:pPr>
        <w:rPr>
          <w:rFonts w:ascii="Times New Roman" w:eastAsia="Times New Roman" w:hAnsi="Times New Roman" w:cs="Times New Roman"/>
          <w:sz w:val="28"/>
          <w:szCs w:val="28"/>
        </w:rPr>
      </w:pPr>
      <w:r w:rsidRPr="006F33B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6F33B4">
        <w:rPr>
          <w:rFonts w:ascii="Times New Roman" w:eastAsia="Times New Roman" w:hAnsi="Times New Roman" w:cs="Times New Roman"/>
          <w:sz w:val="28"/>
          <w:szCs w:val="28"/>
        </w:rPr>
        <w:t xml:space="preserve"> смена</w:t>
      </w:r>
    </w:p>
    <w:p w14:paraId="6A4AAE7A" w14:textId="77777777" w:rsidR="006F33B4" w:rsidRDefault="006F33B4" w:rsidP="006F33B4">
      <w:pPr>
        <w:rPr>
          <w:rFonts w:ascii="Times New Roman" w:eastAsia="Times New Roman" w:hAnsi="Times New Roman" w:cs="Times New Roman"/>
          <w:sz w:val="28"/>
          <w:szCs w:val="28"/>
        </w:rPr>
      </w:pPr>
      <w:r w:rsidRPr="006F33B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Меню соответствует меню на информативном табло. Есть 10-дневное и ежедневное. </w:t>
      </w:r>
    </w:p>
    <w:p w14:paraId="19551C26" w14:textId="77777777" w:rsidR="006F33B4" w:rsidRDefault="006F33B4" w:rsidP="006F33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Контрольное взвешивание: </w:t>
      </w:r>
    </w:p>
    <w:p w14:paraId="71AA6BED" w14:textId="5EFD1EAD" w:rsidR="006F33B4" w:rsidRDefault="006F33B4" w:rsidP="006F33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плов – 215гр – норма 220гр</w:t>
      </w:r>
    </w:p>
    <w:p w14:paraId="3BE6B8DA" w14:textId="2A5F7022" w:rsidR="006F33B4" w:rsidRDefault="006F33B4" w:rsidP="006F33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салат 60гр - норма 60гр</w:t>
      </w:r>
    </w:p>
    <w:p w14:paraId="2A5D8C9D" w14:textId="2D2AF75D" w:rsidR="006F33B4" w:rsidRDefault="006F33B4" w:rsidP="006F33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Суп – 180 гр – норма 180 гр</w:t>
      </w:r>
    </w:p>
    <w:p w14:paraId="437C7564" w14:textId="4407642F" w:rsidR="006F33B4" w:rsidRDefault="006F33B4" w:rsidP="006F33B4">
      <w:pPr>
        <w:rPr>
          <w:rFonts w:ascii="Times New Roman" w:eastAsia="Times New Roman" w:hAnsi="Times New Roman" w:cs="Times New Roman"/>
          <w:sz w:val="28"/>
          <w:szCs w:val="28"/>
        </w:rPr>
      </w:pPr>
      <w:r w:rsidRPr="006F33B4">
        <w:rPr>
          <w:rFonts w:ascii="Times New Roman" w:eastAsia="Times New Roman" w:hAnsi="Times New Roman" w:cs="Times New Roman"/>
          <w:sz w:val="28"/>
          <w:szCs w:val="28"/>
        </w:rPr>
        <w:t xml:space="preserve">В ходе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подача блюд комфортной температуры. При дегустации – вкусно всё в норме. </w:t>
      </w:r>
      <w:r w:rsidRPr="006F33B4">
        <w:rPr>
          <w:rFonts w:ascii="Times New Roman" w:eastAsia="Times New Roman" w:hAnsi="Times New Roman" w:cs="Times New Roman"/>
          <w:sz w:val="28"/>
          <w:szCs w:val="28"/>
        </w:rPr>
        <w:t xml:space="preserve"> В столовой чисто.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Столы, лавки </w:t>
      </w:r>
      <w:r w:rsidRPr="006F33B4">
        <w:rPr>
          <w:rFonts w:ascii="Times New Roman" w:eastAsia="Times New Roman" w:hAnsi="Times New Roman" w:cs="Times New Roman"/>
          <w:sz w:val="28"/>
          <w:szCs w:val="28"/>
        </w:rPr>
        <w:t>обрабатывают</w:t>
      </w:r>
      <w:r>
        <w:rPr>
          <w:rFonts w:ascii="Times New Roman" w:eastAsia="Times New Roman" w:hAnsi="Times New Roman" w:cs="Times New Roman"/>
          <w:sz w:val="28"/>
          <w:szCs w:val="28"/>
        </w:rPr>
        <w:t>ся дез. раствором. Зал подметается.</w:t>
      </w:r>
      <w:r w:rsidRPr="006F33B4">
        <w:rPr>
          <w:rFonts w:ascii="Times New Roman" w:eastAsia="Times New Roman" w:hAnsi="Times New Roman" w:cs="Times New Roman"/>
          <w:sz w:val="28"/>
          <w:szCs w:val="28"/>
        </w:rPr>
        <w:t xml:space="preserve"> Замечаний нет» </w:t>
      </w:r>
    </w:p>
    <w:p w14:paraId="6A9B4426" w14:textId="5344F48E" w:rsidR="006F33B4" w:rsidRPr="006F33B4" w:rsidRDefault="006F33B4" w:rsidP="006F33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Контроль: Пинисова С.В, Евтифеева А.Ю</w:t>
      </w:r>
    </w:p>
    <w:p w14:paraId="2B57E9A5" w14:textId="77777777" w:rsidR="007D384F" w:rsidRDefault="007D384F"/>
    <w:sectPr w:rsidR="007D384F" w:rsidSect="00A4141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B4"/>
    <w:rsid w:val="006F33B4"/>
    <w:rsid w:val="007D384F"/>
    <w:rsid w:val="00AF1154"/>
    <w:rsid w:val="00F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7D7C"/>
  <w15:chartTrackingRefBased/>
  <w15:docId w15:val="{78ABC8D9-230F-4F62-89FC-10205664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2023-12-12T08:25:00Z</dcterms:created>
  <dcterms:modified xsi:type="dcterms:W3CDTF">2023-12-12T08:33:00Z</dcterms:modified>
</cp:coreProperties>
</file>